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43D6" w14:textId="77777777" w:rsidR="00F53608" w:rsidRPr="00EB6419" w:rsidRDefault="00F53608" w:rsidP="00F53608">
      <w:pPr>
        <w:sectPr w:rsidR="00F53608" w:rsidRPr="00EB641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4CE627FB" w14:textId="42C10367" w:rsidR="00F53608" w:rsidRPr="00EB6419" w:rsidRDefault="00F53608" w:rsidP="00F53608">
      <w:pPr>
        <w:pStyle w:val="TittelArial"/>
        <w:rPr>
          <w:lang w:val="nb-NO"/>
        </w:rPr>
      </w:pPr>
      <w:r w:rsidRPr="00EB6419">
        <w:rPr>
          <w:lang w:val="nb-NO"/>
        </w:rPr>
        <w:t>Skjema 5.</w:t>
      </w:r>
      <w:r w:rsidR="00A21C47">
        <w:rPr>
          <w:lang w:val="nb-NO"/>
        </w:rPr>
        <w:t>5d</w:t>
      </w:r>
      <w:r w:rsidRPr="00EB6419">
        <w:rPr>
          <w:lang w:val="nb-NO"/>
        </w:rPr>
        <w:t xml:space="preserve">: Erklæring om valgbarhet ved valg til </w:t>
      </w:r>
      <w:r w:rsidR="00A21C47">
        <w:rPr>
          <w:lang w:val="nb-NO"/>
        </w:rPr>
        <w:t>menighetsråd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53608" w:rsidRPr="00EB6419" w14:paraId="04ACB888" w14:textId="77777777" w:rsidTr="00616DAD">
        <w:tc>
          <w:tcPr>
            <w:tcW w:w="4814" w:type="dxa"/>
          </w:tcPr>
          <w:p w14:paraId="236AD74B" w14:textId="77777777" w:rsidR="00F53608" w:rsidRDefault="00F53608" w:rsidP="00616DAD">
            <w:pPr>
              <w:rPr>
                <w:sz w:val="21"/>
                <w:szCs w:val="21"/>
                <w:lang w:val="nb-NO"/>
              </w:rPr>
            </w:pPr>
            <w:r w:rsidRPr="00FE2A9D">
              <w:rPr>
                <w:sz w:val="21"/>
                <w:szCs w:val="21"/>
                <w:lang w:val="nb-NO"/>
              </w:rPr>
              <w:t>Kandidatens fulle navn:</w:t>
            </w:r>
          </w:p>
          <w:p w14:paraId="3498ADB6" w14:textId="2F1A6A40" w:rsidR="00FE2A9D" w:rsidRPr="00FE2A9D" w:rsidRDefault="00FE2A9D" w:rsidP="00616DAD">
            <w:pPr>
              <w:rPr>
                <w:sz w:val="21"/>
                <w:szCs w:val="21"/>
                <w:lang w:val="nb-NO"/>
              </w:rPr>
            </w:pPr>
          </w:p>
        </w:tc>
        <w:tc>
          <w:tcPr>
            <w:tcW w:w="4815" w:type="dxa"/>
          </w:tcPr>
          <w:p w14:paraId="604CFDAD" w14:textId="77777777" w:rsidR="00F53608" w:rsidRPr="00215B67" w:rsidRDefault="00F53608" w:rsidP="00616DAD">
            <w:pPr>
              <w:rPr>
                <w:sz w:val="24"/>
                <w:szCs w:val="24"/>
                <w:lang w:val="nb-NO"/>
              </w:rPr>
            </w:pPr>
          </w:p>
        </w:tc>
      </w:tr>
      <w:tr w:rsidR="00F53608" w:rsidRPr="00EB6419" w14:paraId="6A0B2209" w14:textId="77777777" w:rsidTr="00616DAD">
        <w:tc>
          <w:tcPr>
            <w:tcW w:w="4814" w:type="dxa"/>
          </w:tcPr>
          <w:p w14:paraId="7E7BFAB3" w14:textId="77777777" w:rsidR="00F53608" w:rsidRDefault="00F53608" w:rsidP="00616DAD">
            <w:pPr>
              <w:rPr>
                <w:sz w:val="21"/>
                <w:szCs w:val="21"/>
                <w:lang w:val="nb-NO"/>
              </w:rPr>
            </w:pPr>
            <w:r w:rsidRPr="00FE2A9D">
              <w:rPr>
                <w:sz w:val="21"/>
                <w:szCs w:val="21"/>
                <w:lang w:val="nb-NO"/>
              </w:rPr>
              <w:t>Kandidatens fødselsdato:</w:t>
            </w:r>
          </w:p>
          <w:p w14:paraId="712FF559" w14:textId="78EB85E1" w:rsidR="00003705" w:rsidRPr="00FE2A9D" w:rsidRDefault="00003705" w:rsidP="00616DAD">
            <w:pPr>
              <w:rPr>
                <w:sz w:val="21"/>
                <w:szCs w:val="21"/>
                <w:lang w:val="nb-NO"/>
              </w:rPr>
            </w:pPr>
          </w:p>
        </w:tc>
        <w:tc>
          <w:tcPr>
            <w:tcW w:w="4815" w:type="dxa"/>
          </w:tcPr>
          <w:p w14:paraId="57E43D29" w14:textId="77777777" w:rsidR="00F53608" w:rsidRPr="00215B67" w:rsidRDefault="00F53608" w:rsidP="00616DAD">
            <w:pPr>
              <w:rPr>
                <w:sz w:val="24"/>
                <w:szCs w:val="24"/>
                <w:lang w:val="nb-NO"/>
              </w:rPr>
            </w:pPr>
          </w:p>
        </w:tc>
      </w:tr>
      <w:tr w:rsidR="00F53608" w:rsidRPr="00EB6419" w14:paraId="34BC12DD" w14:textId="77777777" w:rsidTr="00616DAD">
        <w:tc>
          <w:tcPr>
            <w:tcW w:w="4814" w:type="dxa"/>
          </w:tcPr>
          <w:p w14:paraId="4060C7D1" w14:textId="77777777" w:rsidR="00F53608" w:rsidRDefault="00F53608" w:rsidP="00616DAD">
            <w:pPr>
              <w:rPr>
                <w:sz w:val="21"/>
                <w:szCs w:val="21"/>
                <w:lang w:val="nb-NO"/>
              </w:rPr>
            </w:pPr>
            <w:r w:rsidRPr="00FE2A9D">
              <w:rPr>
                <w:sz w:val="21"/>
                <w:szCs w:val="21"/>
                <w:lang w:val="nb-NO"/>
              </w:rPr>
              <w:t>Kandidatens folkeregistrerte adresse ved innlevering av listeforslaget:</w:t>
            </w:r>
          </w:p>
          <w:p w14:paraId="4825B2CC" w14:textId="754DAFDE" w:rsidR="00003705" w:rsidRPr="00FE2A9D" w:rsidRDefault="00003705" w:rsidP="00616DAD">
            <w:pPr>
              <w:rPr>
                <w:sz w:val="21"/>
                <w:szCs w:val="21"/>
                <w:lang w:val="nb-NO"/>
              </w:rPr>
            </w:pPr>
          </w:p>
        </w:tc>
        <w:tc>
          <w:tcPr>
            <w:tcW w:w="4815" w:type="dxa"/>
          </w:tcPr>
          <w:p w14:paraId="69491BCA" w14:textId="77777777" w:rsidR="00F53608" w:rsidRPr="00215B67" w:rsidRDefault="00F53608" w:rsidP="00616DAD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C42283C" w14:textId="55B44D3B" w:rsidR="00F53608" w:rsidRDefault="00F53608" w:rsidP="00F53608">
      <w:pPr>
        <w:pStyle w:val="Overskrift3"/>
      </w:pP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53608" w:rsidRPr="00FE2A9D" w14:paraId="574A8423" w14:textId="77777777" w:rsidTr="00616DAD">
        <w:tc>
          <w:tcPr>
            <w:tcW w:w="4814" w:type="dxa"/>
          </w:tcPr>
          <w:p w14:paraId="4EB24875" w14:textId="77777777" w:rsidR="00F53608" w:rsidRDefault="00F53608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  <w:r w:rsidRPr="00FE2A9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 xml:space="preserve">Oppført på listeforslag fra følgende gruppe: </w:t>
            </w:r>
          </w:p>
          <w:p w14:paraId="510E66FA" w14:textId="400D062A" w:rsidR="00616EA4" w:rsidRPr="00FE2A9D" w:rsidRDefault="00616EA4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</w:p>
        </w:tc>
        <w:tc>
          <w:tcPr>
            <w:tcW w:w="4815" w:type="dxa"/>
          </w:tcPr>
          <w:p w14:paraId="30917537" w14:textId="77777777" w:rsidR="00F53608" w:rsidRPr="00FE2A9D" w:rsidRDefault="00F53608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</w:p>
        </w:tc>
      </w:tr>
      <w:tr w:rsidR="00F53608" w:rsidRPr="00FE2A9D" w14:paraId="10D5CFBE" w14:textId="77777777" w:rsidTr="00616DAD">
        <w:tc>
          <w:tcPr>
            <w:tcW w:w="4814" w:type="dxa"/>
          </w:tcPr>
          <w:p w14:paraId="44A5ADC6" w14:textId="77777777" w:rsidR="00F53608" w:rsidRDefault="00F53608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  <w:r w:rsidRPr="00FE2A9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Kandidatnummer:</w:t>
            </w:r>
          </w:p>
          <w:p w14:paraId="60BC25A7" w14:textId="03148101" w:rsidR="006B3AB2" w:rsidRPr="00FE2A9D" w:rsidRDefault="006B3AB2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</w:p>
        </w:tc>
        <w:tc>
          <w:tcPr>
            <w:tcW w:w="4815" w:type="dxa"/>
          </w:tcPr>
          <w:p w14:paraId="2CFD69EF" w14:textId="77777777" w:rsidR="00F53608" w:rsidRPr="00FE2A9D" w:rsidRDefault="00F53608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</w:p>
        </w:tc>
      </w:tr>
    </w:tbl>
    <w:p w14:paraId="758F5E4C" w14:textId="5349730E" w:rsidR="00F53608" w:rsidRPr="00FE2A9D" w:rsidRDefault="00F53608" w:rsidP="00F53608">
      <w:pPr>
        <w:spacing w:after="0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Jeg er kjent med innholdet i kirkevalgreglene §§ 3-</w:t>
      </w:r>
      <w:r w:rsidR="0014591C">
        <w:rPr>
          <w:rFonts w:asciiTheme="minorHAnsi" w:hAnsiTheme="minorHAnsi" w:cstheme="minorHAnsi"/>
          <w:sz w:val="21"/>
          <w:szCs w:val="21"/>
        </w:rPr>
        <w:t>1</w:t>
      </w:r>
      <w:r w:rsidRPr="00FE2A9D">
        <w:rPr>
          <w:rFonts w:asciiTheme="minorHAnsi" w:hAnsiTheme="minorHAnsi" w:cstheme="minorHAnsi"/>
          <w:sz w:val="21"/>
          <w:szCs w:val="21"/>
        </w:rPr>
        <w:t xml:space="preserve"> og 7-4 og bekrefter at (velg det som passer): </w:t>
      </w:r>
    </w:p>
    <w:p w14:paraId="1821853E" w14:textId="25DDA29E" w:rsidR="00F53608" w:rsidRPr="00FE2A9D" w:rsidRDefault="00F53608" w:rsidP="00F53608">
      <w:pPr>
        <w:pStyle w:val="Listeavsnitt"/>
        <w:numPr>
          <w:ilvl w:val="0"/>
          <w:numId w:val="6"/>
        </w:numPr>
        <w:spacing w:after="180" w:line="288" w:lineRule="auto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 xml:space="preserve">Jeg vil være folkeregistrert som bosatt i </w:t>
      </w:r>
      <w:r w:rsidR="002618CC" w:rsidRPr="00FE2A9D">
        <w:rPr>
          <w:rFonts w:asciiTheme="minorHAnsi" w:hAnsiTheme="minorHAnsi" w:cstheme="minorHAnsi"/>
          <w:sz w:val="21"/>
          <w:szCs w:val="21"/>
        </w:rPr>
        <w:t>soknet</w:t>
      </w:r>
      <w:r w:rsidRPr="00FE2A9D">
        <w:rPr>
          <w:rFonts w:asciiTheme="minorHAnsi" w:hAnsiTheme="minorHAnsi" w:cstheme="minorHAnsi"/>
          <w:sz w:val="21"/>
          <w:szCs w:val="21"/>
        </w:rPr>
        <w:t xml:space="preserve"> jeg stiller til valg </w:t>
      </w:r>
      <w:r w:rsidR="006070CC">
        <w:rPr>
          <w:rFonts w:asciiTheme="minorHAnsi" w:hAnsiTheme="minorHAnsi" w:cstheme="minorHAnsi"/>
          <w:sz w:val="21"/>
          <w:szCs w:val="21"/>
        </w:rPr>
        <w:t>i</w:t>
      </w:r>
      <w:r w:rsidRPr="00FE2A9D">
        <w:rPr>
          <w:rFonts w:asciiTheme="minorHAnsi" w:hAnsiTheme="minorHAnsi" w:cstheme="minorHAnsi"/>
          <w:sz w:val="21"/>
          <w:szCs w:val="21"/>
        </w:rPr>
        <w:t xml:space="preserve"> på valgdagen 11. september 2023 </w:t>
      </w:r>
    </w:p>
    <w:p w14:paraId="2656D599" w14:textId="42B45E51" w:rsidR="00F53608" w:rsidRPr="00FE2A9D" w:rsidRDefault="00F53608" w:rsidP="00F53608">
      <w:pPr>
        <w:pStyle w:val="Listeavsnitt"/>
        <w:numPr>
          <w:ilvl w:val="0"/>
          <w:numId w:val="6"/>
        </w:numPr>
        <w:spacing w:after="0" w:line="288" w:lineRule="auto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 xml:space="preserve">Biskopen har samtykket i overføring av soknetilknytning </w:t>
      </w:r>
      <w:r w:rsidR="009C35A1">
        <w:rPr>
          <w:rFonts w:asciiTheme="minorHAnsi" w:hAnsiTheme="minorHAnsi" w:cstheme="minorHAnsi"/>
          <w:sz w:val="21"/>
          <w:szCs w:val="21"/>
        </w:rPr>
        <w:t xml:space="preserve">til soknet </w:t>
      </w:r>
      <w:r w:rsidRPr="00FE2A9D">
        <w:rPr>
          <w:rFonts w:asciiTheme="minorHAnsi" w:hAnsiTheme="minorHAnsi" w:cstheme="minorHAnsi"/>
          <w:sz w:val="21"/>
          <w:szCs w:val="21"/>
        </w:rPr>
        <w:t>jeg stiller til valg</w:t>
      </w:r>
      <w:r w:rsidR="009C35A1">
        <w:rPr>
          <w:rFonts w:asciiTheme="minorHAnsi" w:hAnsiTheme="minorHAnsi" w:cstheme="minorHAnsi"/>
          <w:sz w:val="21"/>
          <w:szCs w:val="21"/>
        </w:rPr>
        <w:t xml:space="preserve"> i</w:t>
      </w:r>
      <w:r w:rsidRPr="00FE2A9D">
        <w:rPr>
          <w:rFonts w:asciiTheme="minorHAnsi" w:hAnsiTheme="minorHAnsi" w:cstheme="minorHAnsi"/>
          <w:sz w:val="21"/>
          <w:szCs w:val="21"/>
        </w:rPr>
        <w:t xml:space="preserve"> med virkning fra før valgdagen 11. september 2023 (legg ved vedlegg)</w:t>
      </w:r>
    </w:p>
    <w:tbl>
      <w:tblPr>
        <w:tblStyle w:val="Tabellrutenett"/>
        <w:tblW w:w="0" w:type="auto"/>
        <w:tblInd w:w="10" w:type="dxa"/>
        <w:tblLook w:val="04A0" w:firstRow="1" w:lastRow="0" w:firstColumn="1" w:lastColumn="0" w:noHBand="0" w:noVBand="1"/>
      </w:tblPr>
      <w:tblGrid>
        <w:gridCol w:w="4810"/>
        <w:gridCol w:w="4809"/>
      </w:tblGrid>
      <w:tr w:rsidR="007C514B" w:rsidRPr="00FE2A9D" w14:paraId="1354584E" w14:textId="77777777" w:rsidTr="007C514B">
        <w:tc>
          <w:tcPr>
            <w:tcW w:w="9629" w:type="dxa"/>
            <w:gridSpan w:val="2"/>
          </w:tcPr>
          <w:p w14:paraId="32A15F00" w14:textId="6A4BC9A7" w:rsidR="007C514B" w:rsidRDefault="007C514B" w:rsidP="007C514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FE2A9D">
              <w:rPr>
                <w:rFonts w:asciiTheme="minorHAnsi" w:hAnsiTheme="minorHAnsi" w:cstheme="minorHAnsi"/>
                <w:sz w:val="21"/>
                <w:szCs w:val="21"/>
              </w:rPr>
              <w:t>Beskriv</w:t>
            </w:r>
            <w:proofErr w:type="spellEnd"/>
            <w:r w:rsidRPr="00FE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FE2A9D">
              <w:rPr>
                <w:rFonts w:asciiTheme="minorHAnsi" w:hAnsiTheme="minorHAnsi" w:cstheme="minorHAnsi"/>
                <w:sz w:val="21"/>
                <w:szCs w:val="21"/>
              </w:rPr>
              <w:t>situasjonen</w:t>
            </w:r>
            <w:proofErr w:type="spellEnd"/>
            <w:r w:rsidRPr="00FE2A9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7883EB80" w14:textId="77777777" w:rsidR="001E0E1C" w:rsidRPr="00FE2A9D" w:rsidRDefault="001E0E1C" w:rsidP="007C514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9DCB68F" w14:textId="22FF2E56" w:rsidR="0009676E" w:rsidRPr="00FE2A9D" w:rsidRDefault="0009676E" w:rsidP="007C514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53608" w:rsidRPr="00FE2A9D" w14:paraId="2700028F" w14:textId="77777777" w:rsidTr="007C514B">
        <w:tc>
          <w:tcPr>
            <w:tcW w:w="4814" w:type="dxa"/>
          </w:tcPr>
          <w:p w14:paraId="473E41C3" w14:textId="77777777" w:rsidR="00F53608" w:rsidRDefault="00F53608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  <w:r w:rsidRPr="00FE2A9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Sted/dato:</w:t>
            </w:r>
          </w:p>
          <w:p w14:paraId="59A2DDD6" w14:textId="7EC42EA4" w:rsidR="000436E4" w:rsidRPr="00FE2A9D" w:rsidRDefault="000436E4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</w:p>
        </w:tc>
        <w:tc>
          <w:tcPr>
            <w:tcW w:w="4815" w:type="dxa"/>
          </w:tcPr>
          <w:p w14:paraId="582538C7" w14:textId="77777777" w:rsidR="00F53608" w:rsidRPr="00FE2A9D" w:rsidRDefault="00F53608" w:rsidP="00616DAD">
            <w:pPr>
              <w:pStyle w:val="Overskrift3"/>
              <w:outlineLvl w:val="2"/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</w:p>
        </w:tc>
      </w:tr>
      <w:tr w:rsidR="00F53608" w:rsidRPr="00FE2A9D" w14:paraId="572B4C01" w14:textId="77777777" w:rsidTr="007C514B">
        <w:tc>
          <w:tcPr>
            <w:tcW w:w="4814" w:type="dxa"/>
          </w:tcPr>
          <w:p w14:paraId="1EFEE09B" w14:textId="77777777" w:rsidR="00F53608" w:rsidRDefault="00F53608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  <w:r w:rsidRPr="00FE2A9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 xml:space="preserve">Kandidatens underskrift: </w:t>
            </w:r>
          </w:p>
          <w:p w14:paraId="466F00BD" w14:textId="3A6DBD2B" w:rsidR="000436E4" w:rsidRPr="00FE2A9D" w:rsidRDefault="000436E4" w:rsidP="00616DAD">
            <w:pPr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</w:p>
        </w:tc>
        <w:tc>
          <w:tcPr>
            <w:tcW w:w="4815" w:type="dxa"/>
          </w:tcPr>
          <w:p w14:paraId="2B7C35DE" w14:textId="77777777" w:rsidR="00F53608" w:rsidRPr="00FE2A9D" w:rsidRDefault="00F53608" w:rsidP="00616DAD">
            <w:pPr>
              <w:pStyle w:val="Overskrift3"/>
              <w:outlineLvl w:val="2"/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</w:p>
        </w:tc>
      </w:tr>
    </w:tbl>
    <w:p w14:paraId="330FB1B5" w14:textId="77777777" w:rsidR="00F53608" w:rsidRPr="00FE2A9D" w:rsidRDefault="00F53608" w:rsidP="00F53608">
      <w:pPr>
        <w:pStyle w:val="Overskrift3"/>
        <w:rPr>
          <w:rFonts w:asciiTheme="minorHAnsi" w:hAnsiTheme="minorHAnsi" w:cstheme="minorHAnsi"/>
          <w:sz w:val="21"/>
          <w:szCs w:val="21"/>
        </w:rPr>
      </w:pPr>
    </w:p>
    <w:p w14:paraId="7C214371" w14:textId="67F78385" w:rsidR="00F53608" w:rsidRPr="00FE2A9D" w:rsidRDefault="00F53608" w:rsidP="00F53608">
      <w:pPr>
        <w:pStyle w:val="Overskrift3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Kirkevalgreglene § 3-</w:t>
      </w:r>
      <w:r w:rsidR="0074632C">
        <w:rPr>
          <w:rFonts w:asciiTheme="minorHAnsi" w:hAnsiTheme="minorHAnsi" w:cstheme="minorHAnsi"/>
          <w:sz w:val="21"/>
          <w:szCs w:val="21"/>
        </w:rPr>
        <w:t>1</w:t>
      </w:r>
      <w:r w:rsidRPr="00FE2A9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3254C53" w14:textId="77777777" w:rsidR="00F53608" w:rsidRPr="00FE2A9D" w:rsidRDefault="00F53608" w:rsidP="00F53608">
      <w:pPr>
        <w:spacing w:after="0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(1) En person er valgbar som lekt medlem til bispedømmeråd og Kirkemøtet og plikter å ta imot valget hvis han eller hun har stemmerett ved valget og har fylt 18 år innen utgangen av valgåret, og som ikke er utelukket eller fritatt.</w:t>
      </w:r>
    </w:p>
    <w:p w14:paraId="68EDD2CF" w14:textId="77777777" w:rsidR="00F53608" w:rsidRPr="00FE2A9D" w:rsidRDefault="00F53608" w:rsidP="00F53608">
      <w:pPr>
        <w:spacing w:after="0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(2) Utelukket fra valg som lekt medlem til bispedømmeråd og Kirkemøtet er</w:t>
      </w:r>
    </w:p>
    <w:p w14:paraId="06BD340E" w14:textId="77777777" w:rsidR="00F53608" w:rsidRPr="00FE2A9D" w:rsidRDefault="00F53608" w:rsidP="00F53608">
      <w:pPr>
        <w:pStyle w:val="Listeavsnitt"/>
        <w:numPr>
          <w:ilvl w:val="0"/>
          <w:numId w:val="7"/>
        </w:numPr>
        <w:spacing w:after="0" w:line="288" w:lineRule="auto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de som er valgbare ved valg av prest, jf. forskrift om regler for valg av prest og lek kirkelig tilsatt til medlem av bispedømmeråd og Kirkemøtet § 2-4</w:t>
      </w:r>
    </w:p>
    <w:p w14:paraId="2382C34C" w14:textId="77777777" w:rsidR="00F53608" w:rsidRPr="00FE2A9D" w:rsidRDefault="00F53608" w:rsidP="00F53608">
      <w:pPr>
        <w:pStyle w:val="Listeavsnitt"/>
        <w:numPr>
          <w:ilvl w:val="0"/>
          <w:numId w:val="7"/>
        </w:numPr>
        <w:spacing w:after="0" w:line="288" w:lineRule="auto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de som er valgbare ved valg av lek kirkelig tilsatte, jf. forskrift om regler for valg av prest og lek kirkelig tilsatt til medlem av bispedømmeråd og Kirkemøtet § 2-5</w:t>
      </w:r>
    </w:p>
    <w:p w14:paraId="6A8AF5A7" w14:textId="77777777" w:rsidR="00F53608" w:rsidRPr="00FE2A9D" w:rsidRDefault="00F53608" w:rsidP="00F53608">
      <w:pPr>
        <w:pStyle w:val="Listeavsnitt"/>
        <w:numPr>
          <w:ilvl w:val="0"/>
          <w:numId w:val="7"/>
        </w:numPr>
        <w:spacing w:after="0" w:line="288" w:lineRule="auto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tilsatte ved bispedømmekontoret i en stilling på over 15 timer i uken og</w:t>
      </w:r>
    </w:p>
    <w:p w14:paraId="6FFEE699" w14:textId="77777777" w:rsidR="00F53608" w:rsidRPr="00FE2A9D" w:rsidRDefault="00F53608" w:rsidP="00F53608">
      <w:pPr>
        <w:pStyle w:val="Listeavsnitt"/>
        <w:numPr>
          <w:ilvl w:val="0"/>
          <w:numId w:val="7"/>
        </w:numPr>
        <w:spacing w:after="0" w:line="288" w:lineRule="auto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tilsatte i Kirkerådet.</w:t>
      </w:r>
    </w:p>
    <w:p w14:paraId="20E1811B" w14:textId="77777777" w:rsidR="00F53608" w:rsidRPr="00FE2A9D" w:rsidRDefault="00F53608" w:rsidP="00F53608">
      <w:pPr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(3) Om en person skal utelukkes fra valg avhenger av om vedkommende innehar stillingen når bispedømmerådet og Kirkemøtet trer i funksjon.</w:t>
      </w:r>
    </w:p>
    <w:p w14:paraId="0622B6AA" w14:textId="77777777" w:rsidR="00F53608" w:rsidRPr="00FE2A9D" w:rsidRDefault="00F53608" w:rsidP="00F53608">
      <w:pPr>
        <w:pStyle w:val="Overskrift3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lastRenderedPageBreak/>
        <w:t>Kirkevalgreglene § 7-4</w:t>
      </w:r>
    </w:p>
    <w:p w14:paraId="7CC640AA" w14:textId="77777777" w:rsidR="00F53608" w:rsidRPr="00FE2A9D" w:rsidRDefault="00F53608" w:rsidP="00F53608">
      <w:pPr>
        <w:spacing w:after="0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Listeforslaget skal ha følgende vedlegg: (…)</w:t>
      </w:r>
    </w:p>
    <w:p w14:paraId="5CABC0B4" w14:textId="77777777" w:rsidR="00F53608" w:rsidRPr="00FE2A9D" w:rsidRDefault="00F53608" w:rsidP="00F53608">
      <w:pPr>
        <w:pStyle w:val="Listeavsnitt"/>
        <w:numPr>
          <w:ilvl w:val="0"/>
          <w:numId w:val="8"/>
        </w:numPr>
        <w:spacing w:after="180" w:line="288" w:lineRule="auto"/>
        <w:rPr>
          <w:rFonts w:asciiTheme="minorHAnsi" w:hAnsiTheme="minorHAnsi" w:cstheme="minorHAnsi"/>
          <w:sz w:val="21"/>
          <w:szCs w:val="21"/>
        </w:rPr>
      </w:pPr>
      <w:r w:rsidRPr="00FE2A9D">
        <w:rPr>
          <w:rFonts w:asciiTheme="minorHAnsi" w:hAnsiTheme="minorHAnsi" w:cstheme="minorHAnsi"/>
          <w:sz w:val="21"/>
          <w:szCs w:val="21"/>
        </w:rPr>
        <w:t>Dersom en kandidat til bispedømmeråds- og kirkemøtevalg eller menighetsrådsvalg ikke er innført i folkeregisteret som bosatt i bispedømmet eller i soknet når listeforslaget innleveres, må det ligge ved en erklæring fra kandidaten om at vedkommende vil være valgbar på valgdagen.</w:t>
      </w:r>
    </w:p>
    <w:p w14:paraId="3242470E" w14:textId="77777777" w:rsidR="00F53608" w:rsidRPr="0028493C" w:rsidRDefault="00F53608" w:rsidP="00F53608">
      <w:pPr>
        <w:pStyle w:val="Overskrift3"/>
      </w:pPr>
    </w:p>
    <w:p w14:paraId="416E4EFE" w14:textId="77777777" w:rsidR="00A52EEF" w:rsidRPr="00F53608" w:rsidRDefault="00A52EEF" w:rsidP="00F53608"/>
    <w:sectPr w:rsidR="00A52EEF" w:rsidRPr="00F53608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BEC7" w14:textId="77777777" w:rsidR="00456871" w:rsidRDefault="00456871" w:rsidP="006336D5">
      <w:pPr>
        <w:spacing w:after="0" w:line="240" w:lineRule="auto"/>
      </w:pPr>
      <w:r>
        <w:separator/>
      </w:r>
    </w:p>
  </w:endnote>
  <w:endnote w:type="continuationSeparator" w:id="0">
    <w:p w14:paraId="4A419F76" w14:textId="77777777" w:rsidR="00456871" w:rsidRDefault="00456871" w:rsidP="0063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22B3" w14:textId="77777777" w:rsidR="00F53608" w:rsidRDefault="00F53608" w:rsidP="004B76DF">
    <w:pPr>
      <w:pStyle w:val="Bunntekst"/>
    </w:pPr>
  </w:p>
  <w:p w14:paraId="722FE214" w14:textId="77777777" w:rsidR="00F53608" w:rsidRDefault="00F53608" w:rsidP="00D8490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48EBA951" wp14:editId="13CB71A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0262" w14:textId="77777777" w:rsidR="00456871" w:rsidRDefault="00456871" w:rsidP="006336D5">
      <w:pPr>
        <w:spacing w:after="0" w:line="240" w:lineRule="auto"/>
      </w:pPr>
      <w:r>
        <w:separator/>
      </w:r>
    </w:p>
  </w:footnote>
  <w:footnote w:type="continuationSeparator" w:id="0">
    <w:p w14:paraId="4F890D35" w14:textId="77777777" w:rsidR="00456871" w:rsidRDefault="00456871" w:rsidP="0063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98C" w14:textId="77777777" w:rsidR="00F53608" w:rsidRDefault="00F53608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3A9D8BAE" wp14:editId="490466E1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374F" w14:textId="77777777" w:rsidR="00F53608" w:rsidRDefault="00F5360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2E1DC" wp14:editId="7B2FB3D9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DB68E" w14:textId="77777777" w:rsidR="00F53608" w:rsidRDefault="00F53608" w:rsidP="00D67EAB">
    <w:pPr>
      <w:pStyle w:val="Topptekst"/>
      <w:jc w:val="left"/>
    </w:pPr>
  </w:p>
  <w:p w14:paraId="61A12BCB" w14:textId="77777777" w:rsidR="00F53608" w:rsidRPr="008A5FFC" w:rsidRDefault="00F53608" w:rsidP="00D67EAB">
    <w:pPr>
      <w:pStyle w:val="Topptekst"/>
      <w:jc w:val="left"/>
      <w:rPr>
        <w:sz w:val="6"/>
        <w:szCs w:val="6"/>
      </w:rPr>
    </w:pPr>
  </w:p>
  <w:p w14:paraId="7F19EC26" w14:textId="77777777" w:rsidR="00F53608" w:rsidRPr="008A5FFC" w:rsidRDefault="00F53608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80A5" w14:textId="77777777" w:rsidR="00BC34A0" w:rsidRDefault="0074632C">
    <w:pPr>
      <w:pStyle w:val="Topptekst"/>
    </w:pPr>
  </w:p>
  <w:p w14:paraId="373B1AAD" w14:textId="77777777" w:rsidR="00BC34A0" w:rsidRDefault="0074632C">
    <w:pPr>
      <w:pStyle w:val="Topptekst"/>
    </w:pPr>
  </w:p>
  <w:p w14:paraId="717B2581" w14:textId="77777777" w:rsidR="00BC34A0" w:rsidRDefault="0074632C">
    <w:pPr>
      <w:pStyle w:val="Topptekst"/>
    </w:pPr>
  </w:p>
  <w:p w14:paraId="1C5AAAB8" w14:textId="77777777" w:rsidR="00BC34A0" w:rsidRDefault="007463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F18"/>
    <w:multiLevelType w:val="hybridMultilevel"/>
    <w:tmpl w:val="AC98F12E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A3CEB"/>
    <w:multiLevelType w:val="hybridMultilevel"/>
    <w:tmpl w:val="13A4F38C"/>
    <w:lvl w:ilvl="0" w:tplc="DAD6D768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C5FA4"/>
    <w:multiLevelType w:val="hybridMultilevel"/>
    <w:tmpl w:val="9F6453A6"/>
    <w:lvl w:ilvl="0" w:tplc="DAD6D768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86219"/>
    <w:multiLevelType w:val="hybridMultilevel"/>
    <w:tmpl w:val="1FFA0E04"/>
    <w:lvl w:ilvl="0" w:tplc="DEA862D6">
      <w:start w:val="1"/>
      <w:numFmt w:val="bullet"/>
      <w:lvlText w:val="□"/>
      <w:lvlJc w:val="left"/>
      <w:pPr>
        <w:ind w:left="72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038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622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8F3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700E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076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24F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8A03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207E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046B32"/>
    <w:multiLevelType w:val="hybridMultilevel"/>
    <w:tmpl w:val="58D664D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4F6D"/>
    <w:multiLevelType w:val="hybridMultilevel"/>
    <w:tmpl w:val="19D8D41A"/>
    <w:lvl w:ilvl="0" w:tplc="D06E9E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23FAB"/>
    <w:multiLevelType w:val="hybridMultilevel"/>
    <w:tmpl w:val="4EFA2B7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525A"/>
    <w:multiLevelType w:val="hybridMultilevel"/>
    <w:tmpl w:val="36EC78BC"/>
    <w:lvl w:ilvl="0" w:tplc="29920E5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724">
    <w:abstractNumId w:val="3"/>
  </w:num>
  <w:num w:numId="2" w16cid:durableId="2053573419">
    <w:abstractNumId w:val="0"/>
  </w:num>
  <w:num w:numId="3" w16cid:durableId="51466067">
    <w:abstractNumId w:val="5"/>
  </w:num>
  <w:num w:numId="4" w16cid:durableId="1111165178">
    <w:abstractNumId w:val="6"/>
  </w:num>
  <w:num w:numId="5" w16cid:durableId="1891072235">
    <w:abstractNumId w:val="1"/>
  </w:num>
  <w:num w:numId="6" w16cid:durableId="978418442">
    <w:abstractNumId w:val="2"/>
  </w:num>
  <w:num w:numId="7" w16cid:durableId="796141699">
    <w:abstractNumId w:val="4"/>
  </w:num>
  <w:num w:numId="8" w16cid:durableId="2132167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A2"/>
    <w:rsid w:val="00003705"/>
    <w:rsid w:val="00015CE9"/>
    <w:rsid w:val="000436E4"/>
    <w:rsid w:val="0009676E"/>
    <w:rsid w:val="0014591C"/>
    <w:rsid w:val="001E0E1C"/>
    <w:rsid w:val="002618CC"/>
    <w:rsid w:val="002B18EA"/>
    <w:rsid w:val="004239BA"/>
    <w:rsid w:val="00456871"/>
    <w:rsid w:val="00461D3D"/>
    <w:rsid w:val="006070CC"/>
    <w:rsid w:val="00616EA4"/>
    <w:rsid w:val="006336D5"/>
    <w:rsid w:val="006B3AB2"/>
    <w:rsid w:val="0074632C"/>
    <w:rsid w:val="007C514B"/>
    <w:rsid w:val="008101AF"/>
    <w:rsid w:val="009C35A1"/>
    <w:rsid w:val="00A21C47"/>
    <w:rsid w:val="00A43B07"/>
    <w:rsid w:val="00A52EEF"/>
    <w:rsid w:val="00AB22A2"/>
    <w:rsid w:val="00B21AFB"/>
    <w:rsid w:val="00EC73AF"/>
    <w:rsid w:val="00F53608"/>
    <w:rsid w:val="00FE2A9D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DF59"/>
  <w15:chartTrackingRefBased/>
  <w15:docId w15:val="{51B54B8A-8F22-4349-858B-21E37AFD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D5"/>
    <w:pPr>
      <w:spacing w:after="23" w:line="250" w:lineRule="auto"/>
      <w:ind w:left="10" w:hanging="10"/>
    </w:pPr>
    <w:rPr>
      <w:rFonts w:ascii="Calibri" w:eastAsia="Calibri" w:hAnsi="Calibri" w:cs="Calibri"/>
      <w:color w:val="333333"/>
      <w:sz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3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3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3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36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6336D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6336D5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36D5"/>
    <w:rPr>
      <w:rFonts w:ascii="Calibri" w:eastAsia="Calibri" w:hAnsi="Calibri" w:cs="Calibri"/>
      <w:color w:val="333333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336D5"/>
    <w:rPr>
      <w:vertAlign w:val="superscript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36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F53608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qFormat/>
    <w:rsid w:val="00F53608"/>
    <w:pPr>
      <w:tabs>
        <w:tab w:val="center" w:pos="4680"/>
        <w:tab w:val="right" w:pos="9360"/>
      </w:tabs>
      <w:spacing w:after="0" w:line="240" w:lineRule="auto"/>
      <w:ind w:left="0" w:firstLine="0"/>
      <w:jc w:val="center"/>
    </w:pPr>
    <w:rPr>
      <w:rFonts w:asciiTheme="minorHAnsi" w:eastAsiaTheme="minorHAnsi" w:hAnsiTheme="minorHAnsi" w:cstheme="minorBidi"/>
      <w:color w:val="000000" w:themeColor="text1"/>
      <w:sz w:val="21"/>
      <w:szCs w:val="20"/>
      <w:lang w:val="nn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53608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F53608"/>
    <w:pPr>
      <w:tabs>
        <w:tab w:val="center" w:pos="4680"/>
        <w:tab w:val="right" w:pos="9360"/>
      </w:tabs>
      <w:spacing w:after="0" w:line="240" w:lineRule="auto"/>
      <w:ind w:left="0" w:firstLine="0"/>
      <w:jc w:val="center"/>
    </w:pPr>
    <w:rPr>
      <w:rFonts w:asciiTheme="minorHAnsi" w:eastAsiaTheme="minorHAnsi" w:hAnsiTheme="minorHAnsi" w:cstheme="minorBidi"/>
      <w:color w:val="000000" w:themeColor="text1"/>
      <w:sz w:val="21"/>
      <w:szCs w:val="20"/>
      <w:lang w:val="nn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F53608"/>
    <w:rPr>
      <w:color w:val="000000" w:themeColor="text1"/>
      <w:sz w:val="21"/>
      <w:szCs w:val="20"/>
      <w:lang w:val="nn-NO"/>
    </w:rPr>
  </w:style>
  <w:style w:type="paragraph" w:customStyle="1" w:styleId="TittelArial">
    <w:name w:val="Tittel Arial"/>
    <w:basedOn w:val="Overskrift2"/>
    <w:qFormat/>
    <w:rsid w:val="00F53608"/>
    <w:pPr>
      <w:spacing w:before="0" w:line="288" w:lineRule="auto"/>
      <w:ind w:left="0" w:firstLine="0"/>
      <w:contextualSpacing/>
    </w:pPr>
    <w:rPr>
      <w:color w:val="130173"/>
      <w:sz w:val="56"/>
      <w:lang w:val="nn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36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Revisjon">
    <w:name w:val="Revision"/>
    <w:hidden/>
    <w:uiPriority w:val="99"/>
    <w:semiHidden/>
    <w:rsid w:val="00A43B07"/>
    <w:pPr>
      <w:spacing w:after="0" w:line="240" w:lineRule="auto"/>
    </w:pPr>
    <w:rPr>
      <w:rFonts w:ascii="Calibri" w:eastAsia="Calibri" w:hAnsi="Calibri" w:cs="Calibri"/>
      <w:color w:val="333333"/>
      <w:sz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61D3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1D3D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1D3D"/>
    <w:rPr>
      <w:rFonts w:ascii="Calibri" w:eastAsia="Calibri" w:hAnsi="Calibri" w:cs="Calibri"/>
      <w:color w:val="333333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1D3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1D3D"/>
    <w:rPr>
      <w:rFonts w:ascii="Calibri" w:eastAsia="Calibri" w:hAnsi="Calibri" w:cs="Calibri"/>
      <w:b/>
      <w:bCs/>
      <w:color w:val="333333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63BDC-1E34-422D-8E6B-1EDE5B498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D2199-05FD-44D0-A64D-1C031C919E4E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4C1CEAD3-B234-41D2-9C23-6381E7AE4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Lita Breitenberg</cp:lastModifiedBy>
  <cp:revision>25</cp:revision>
  <dcterms:created xsi:type="dcterms:W3CDTF">2023-01-12T09:07:00Z</dcterms:created>
  <dcterms:modified xsi:type="dcterms:W3CDTF">2023-03-07T13:38:00Z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